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C4A3D" w14:textId="1BCC47CA" w:rsidR="0051372B" w:rsidRPr="00F82187" w:rsidRDefault="00C160A2" w:rsidP="00C160A2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ind w:left="426"/>
        <w:jc w:val="center"/>
        <w:textAlignment w:val="auto"/>
        <w:rPr>
          <w:rStyle w:val="nfasisintenso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b/>
          <w:i w:val="0"/>
          <w:color w:val="000000"/>
          <w:kern w:val="32"/>
          <w:szCs w:val="28"/>
          <w:lang w:val="es-ES"/>
        </w:rPr>
        <w:t>ANEXO II – JUSTIFICACIÓN DEL VALOR ESTIMADO Y MODIFICACIONES</w:t>
      </w:r>
    </w:p>
    <w:p w14:paraId="4CE8EB17" w14:textId="77777777" w:rsidR="0051372B" w:rsidRDefault="0051372B" w:rsidP="0069231A">
      <w:pPr>
        <w:rPr>
          <w:lang w:val="es-ES_tradnl" w:eastAsia="es-ES"/>
        </w:rPr>
      </w:pPr>
    </w:p>
    <w:p w14:paraId="3F107430" w14:textId="77777777" w:rsidR="00153E36" w:rsidRDefault="00153E36" w:rsidP="00153E36">
      <w:pPr>
        <w:rPr>
          <w:rFonts w:cs="Calibri"/>
          <w:b/>
          <w:bCs/>
          <w:color w:val="000000"/>
          <w:u w:val="single"/>
          <w:lang w:eastAsia="es-ES"/>
        </w:rPr>
      </w:pPr>
      <w:r>
        <w:rPr>
          <w:rFonts w:cs="Calibri"/>
          <w:b/>
          <w:bCs/>
          <w:color w:val="000000"/>
          <w:u w:val="single"/>
          <w:lang w:eastAsia="es-ES"/>
        </w:rPr>
        <w:t>La justificación del valor estimado de este expediente de licitación es la siguiente:</w:t>
      </w:r>
    </w:p>
    <w:p w14:paraId="75461C18" w14:textId="77777777" w:rsidR="00153E36" w:rsidRDefault="00153E36" w:rsidP="00153E36">
      <w:pPr>
        <w:rPr>
          <w:rFonts w:cs="Calibri"/>
          <w:b/>
          <w:bCs/>
          <w:color w:val="000000"/>
          <w:u w:val="single"/>
          <w:lang w:eastAsia="es-ES"/>
        </w:rPr>
      </w:pPr>
    </w:p>
    <w:p w14:paraId="1DB0A993" w14:textId="77777777" w:rsidR="00153E36" w:rsidRDefault="00153E36" w:rsidP="00153E36">
      <w:pPr>
        <w:rPr>
          <w:rFonts w:cs="Calibri"/>
          <w:color w:val="000000"/>
          <w:lang w:eastAsia="es-ES"/>
        </w:rPr>
      </w:pPr>
      <w:r>
        <w:rPr>
          <w:rFonts w:cs="Calibri"/>
          <w:color w:val="000000"/>
          <w:lang w:eastAsia="es-ES"/>
        </w:rPr>
        <w:t>El presupuesto del presente expediente de licitación se detalla a continuación (</w:t>
      </w:r>
      <w:r>
        <w:rPr>
          <w:rFonts w:cs="Calibri"/>
          <w:b/>
          <w:bCs/>
          <w:color w:val="000000"/>
          <w:lang w:eastAsia="es-ES"/>
        </w:rPr>
        <w:t>IMPUESTOS INDIRECTOS NO INCLUIDOS</w:t>
      </w:r>
      <w:r>
        <w:rPr>
          <w:rFonts w:cs="Calibri"/>
          <w:color w:val="000000"/>
          <w:lang w:eastAsia="es-ES"/>
        </w:rPr>
        <w:t>):</w:t>
      </w:r>
    </w:p>
    <w:p w14:paraId="1D6632C3" w14:textId="77777777" w:rsidR="00153E36" w:rsidRPr="001E7E8F" w:rsidRDefault="00153E36" w:rsidP="00153E36">
      <w:pPr>
        <w:rPr>
          <w:rFonts w:asciiTheme="minorHAnsi" w:hAnsiTheme="minorHAnsi" w:cstheme="minorHAnsi"/>
          <w:color w:val="000000"/>
          <w:lang w:eastAsia="es-ES"/>
        </w:rPr>
      </w:pPr>
    </w:p>
    <w:p w14:paraId="07A8E9B3" w14:textId="39478777" w:rsidR="00153E36" w:rsidRPr="00DB4129" w:rsidRDefault="00153E36" w:rsidP="00DB4129">
      <w:pPr>
        <w:pStyle w:val="Prrafodelista"/>
        <w:numPr>
          <w:ilvl w:val="0"/>
          <w:numId w:val="33"/>
        </w:numPr>
        <w:jc w:val="both"/>
        <w:rPr>
          <w:rFonts w:asciiTheme="minorHAnsi" w:eastAsia="Calibri" w:hAnsiTheme="minorHAnsi" w:cstheme="minorHAnsi"/>
          <w:color w:val="000000"/>
          <w:szCs w:val="22"/>
        </w:rPr>
      </w:pPr>
      <w:r w:rsidRPr="001E7E8F">
        <w:rPr>
          <w:rFonts w:asciiTheme="minorHAnsi" w:eastAsia="Calibri" w:hAnsiTheme="minorHAnsi" w:cstheme="minorHAnsi"/>
          <w:color w:val="000000"/>
          <w:szCs w:val="22"/>
        </w:rPr>
        <w:t>Valor estimado del expediente:</w:t>
      </w:r>
      <w:r w:rsidRPr="001E7E8F">
        <w:rPr>
          <w:rFonts w:asciiTheme="minorHAnsi" w:hAnsiTheme="minorHAnsi" w:cstheme="minorHAnsi"/>
          <w:color w:val="000000"/>
          <w:szCs w:val="22"/>
          <w:shd w:val="clear" w:color="auto" w:fill="FFFFFF"/>
        </w:rPr>
        <w:t xml:space="preserve"> </w:t>
      </w:r>
      <w:r w:rsidR="00DB4129">
        <w:rPr>
          <w:rFonts w:asciiTheme="minorHAnsi" w:hAnsiTheme="minorHAnsi" w:cstheme="minorHAnsi"/>
          <w:color w:val="000000"/>
          <w:szCs w:val="22"/>
          <w:shd w:val="clear" w:color="auto" w:fill="FFFFFF"/>
        </w:rPr>
        <w:t>363.428,87</w:t>
      </w:r>
      <w:r w:rsidR="001E7E8F" w:rsidRPr="001E7E8F">
        <w:rPr>
          <w:rFonts w:asciiTheme="minorHAnsi" w:hAnsiTheme="minorHAnsi" w:cstheme="minorHAnsi"/>
          <w:color w:val="000000"/>
          <w:szCs w:val="22"/>
          <w:shd w:val="clear" w:color="auto" w:fill="FFFFFF"/>
        </w:rPr>
        <w:t xml:space="preserve"> </w:t>
      </w:r>
      <w:r w:rsidRPr="001E7E8F">
        <w:rPr>
          <w:rFonts w:asciiTheme="minorHAnsi" w:eastAsia="Calibri" w:hAnsiTheme="minorHAnsi" w:cstheme="minorHAnsi"/>
          <w:color w:val="000000"/>
          <w:szCs w:val="22"/>
        </w:rPr>
        <w:t>€</w:t>
      </w:r>
    </w:p>
    <w:p w14:paraId="6B9ED724" w14:textId="642F7750" w:rsidR="00153E36" w:rsidRPr="001E7E8F" w:rsidRDefault="00153E36" w:rsidP="00153E36">
      <w:pPr>
        <w:pStyle w:val="Prrafodelista"/>
        <w:numPr>
          <w:ilvl w:val="0"/>
          <w:numId w:val="33"/>
        </w:numPr>
        <w:jc w:val="both"/>
        <w:rPr>
          <w:rFonts w:asciiTheme="minorHAnsi" w:eastAsia="Calibri" w:hAnsiTheme="minorHAnsi" w:cstheme="minorHAnsi"/>
          <w:color w:val="000000"/>
          <w:szCs w:val="22"/>
        </w:rPr>
      </w:pPr>
      <w:r w:rsidRPr="001E7E8F">
        <w:rPr>
          <w:rFonts w:asciiTheme="minorHAnsi" w:eastAsia="Calibri" w:hAnsiTheme="minorHAnsi" w:cstheme="minorHAnsi"/>
          <w:color w:val="000000"/>
          <w:szCs w:val="22"/>
        </w:rPr>
        <w:t>Modificaciones previstas (</w:t>
      </w:r>
      <w:r w:rsidR="001F565E">
        <w:rPr>
          <w:rFonts w:asciiTheme="minorHAnsi" w:eastAsia="Calibri" w:hAnsiTheme="minorHAnsi" w:cstheme="minorHAnsi"/>
          <w:color w:val="000000"/>
          <w:szCs w:val="22"/>
        </w:rPr>
        <w:t>1</w:t>
      </w:r>
      <w:r w:rsidRPr="001E7E8F">
        <w:rPr>
          <w:rFonts w:asciiTheme="minorHAnsi" w:eastAsia="Calibri" w:hAnsiTheme="minorHAnsi" w:cstheme="minorHAnsi"/>
          <w:color w:val="000000"/>
          <w:szCs w:val="22"/>
        </w:rPr>
        <w:t>0%):</w:t>
      </w:r>
      <w:r w:rsidR="001E7E8F" w:rsidRPr="001E7E8F">
        <w:rPr>
          <w:rFonts w:asciiTheme="minorHAnsi" w:hAnsiTheme="minorHAnsi" w:cstheme="minorHAnsi"/>
          <w:szCs w:val="22"/>
        </w:rPr>
        <w:t xml:space="preserve"> </w:t>
      </w:r>
      <w:r w:rsidR="00260D03">
        <w:rPr>
          <w:rFonts w:asciiTheme="minorHAnsi" w:eastAsia="Calibri" w:hAnsiTheme="minorHAnsi" w:cstheme="minorHAnsi"/>
          <w:color w:val="000000"/>
          <w:szCs w:val="22"/>
        </w:rPr>
        <w:t>33.038,99</w:t>
      </w:r>
      <w:r w:rsidR="001E7E8F" w:rsidRPr="001E7E8F">
        <w:rPr>
          <w:rFonts w:asciiTheme="minorHAnsi" w:eastAsia="Calibri" w:hAnsiTheme="minorHAnsi" w:cstheme="minorHAnsi"/>
          <w:color w:val="000000"/>
          <w:szCs w:val="22"/>
        </w:rPr>
        <w:t xml:space="preserve"> €</w:t>
      </w:r>
    </w:p>
    <w:p w14:paraId="0BBBEDFC" w14:textId="63D95894" w:rsidR="00153E36" w:rsidRDefault="00153E36" w:rsidP="00153E36">
      <w:pPr>
        <w:pStyle w:val="Prrafodelista"/>
        <w:numPr>
          <w:ilvl w:val="0"/>
          <w:numId w:val="33"/>
        </w:numPr>
        <w:jc w:val="both"/>
        <w:rPr>
          <w:rFonts w:asciiTheme="minorHAnsi" w:eastAsia="Calibri" w:hAnsiTheme="minorHAnsi" w:cstheme="minorHAnsi"/>
          <w:color w:val="000000"/>
          <w:szCs w:val="22"/>
        </w:rPr>
      </w:pPr>
      <w:r w:rsidRPr="001E7E8F">
        <w:rPr>
          <w:rFonts w:asciiTheme="minorHAnsi" w:eastAsia="Calibri" w:hAnsiTheme="minorHAnsi" w:cstheme="minorHAnsi"/>
          <w:color w:val="000000"/>
          <w:szCs w:val="22"/>
        </w:rPr>
        <w:t>Importe de la duración inicial del expediente</w:t>
      </w:r>
      <w:r w:rsidR="001E7E8F" w:rsidRPr="001E7E8F">
        <w:rPr>
          <w:rFonts w:asciiTheme="minorHAnsi" w:eastAsia="Calibri" w:hAnsiTheme="minorHAnsi" w:cstheme="minorHAnsi"/>
          <w:color w:val="000000"/>
          <w:szCs w:val="22"/>
        </w:rPr>
        <w:t xml:space="preserve">: </w:t>
      </w:r>
      <w:r w:rsidR="00260D03">
        <w:rPr>
          <w:rFonts w:asciiTheme="minorHAnsi" w:eastAsia="Calibri" w:hAnsiTheme="minorHAnsi" w:cstheme="minorHAnsi"/>
          <w:color w:val="000000"/>
          <w:szCs w:val="22"/>
        </w:rPr>
        <w:t>330.389,</w:t>
      </w:r>
      <w:r w:rsidR="000130B8">
        <w:rPr>
          <w:rFonts w:asciiTheme="minorHAnsi" w:eastAsia="Calibri" w:hAnsiTheme="minorHAnsi" w:cstheme="minorHAnsi"/>
          <w:color w:val="000000"/>
          <w:szCs w:val="22"/>
        </w:rPr>
        <w:t>88</w:t>
      </w:r>
      <w:r w:rsidR="001E7E8F" w:rsidRPr="001E7E8F">
        <w:rPr>
          <w:rFonts w:asciiTheme="minorHAnsi" w:eastAsia="Calibri" w:hAnsiTheme="minorHAnsi" w:cstheme="minorHAnsi"/>
          <w:color w:val="000000"/>
          <w:szCs w:val="22"/>
        </w:rPr>
        <w:t xml:space="preserve"> </w:t>
      </w:r>
      <w:r w:rsidRPr="001E7E8F">
        <w:rPr>
          <w:rFonts w:asciiTheme="minorHAnsi" w:eastAsia="Calibri" w:hAnsiTheme="minorHAnsi" w:cstheme="minorHAnsi"/>
          <w:color w:val="000000"/>
          <w:szCs w:val="22"/>
        </w:rPr>
        <w:t>€</w:t>
      </w:r>
    </w:p>
    <w:p w14:paraId="427EBD3F" w14:textId="77777777" w:rsidR="00153E36" w:rsidRPr="00EA5354" w:rsidRDefault="00153E36" w:rsidP="00153E36">
      <w:pPr>
        <w:rPr>
          <w:rFonts w:cs="Calibri"/>
          <w:color w:val="000000"/>
          <w:lang w:val="es-ES_tradnl" w:eastAsia="es-ES"/>
        </w:rPr>
      </w:pPr>
    </w:p>
    <w:tbl>
      <w:tblPr>
        <w:tblStyle w:val="Tablaconcuadrcula"/>
        <w:tblW w:w="8784" w:type="dxa"/>
        <w:jc w:val="center"/>
        <w:tblLook w:val="04A0" w:firstRow="1" w:lastRow="0" w:firstColumn="1" w:lastColumn="0" w:noHBand="0" w:noVBand="1"/>
      </w:tblPr>
      <w:tblGrid>
        <w:gridCol w:w="4248"/>
        <w:gridCol w:w="4536"/>
      </w:tblGrid>
      <w:tr w:rsidR="00153E36" w:rsidRPr="00762B27" w14:paraId="2AB649DB" w14:textId="77777777" w:rsidTr="002E4161">
        <w:trPr>
          <w:trHeight w:val="773"/>
          <w:jc w:val="center"/>
        </w:trPr>
        <w:tc>
          <w:tcPr>
            <w:tcW w:w="4248" w:type="dxa"/>
            <w:shd w:val="clear" w:color="auto" w:fill="C00000"/>
            <w:vAlign w:val="center"/>
          </w:tcPr>
          <w:p w14:paraId="132EFA9F" w14:textId="77777777" w:rsidR="00153E36" w:rsidRPr="000B2DB6" w:rsidRDefault="00153E36" w:rsidP="002E4161">
            <w:pPr>
              <w:jc w:val="center"/>
              <w:rPr>
                <w:rFonts w:eastAsia="Times New Roman" w:cs="Calibri"/>
                <w:b/>
                <w:bCs/>
                <w:lang w:eastAsia="es-ES"/>
              </w:rPr>
            </w:pPr>
            <w:r w:rsidRPr="000B2DB6">
              <w:rPr>
                <w:rFonts w:eastAsia="Times New Roman" w:cs="Calibri"/>
                <w:b/>
                <w:bCs/>
                <w:lang w:eastAsia="es-ES"/>
              </w:rPr>
              <w:t>LOTES</w:t>
            </w:r>
          </w:p>
        </w:tc>
        <w:tc>
          <w:tcPr>
            <w:tcW w:w="4536" w:type="dxa"/>
            <w:shd w:val="clear" w:color="auto" w:fill="C00000"/>
            <w:vAlign w:val="center"/>
          </w:tcPr>
          <w:p w14:paraId="0C516C59" w14:textId="77777777" w:rsidR="00153E36" w:rsidRPr="000B2DB6" w:rsidRDefault="00153E36" w:rsidP="002E4161">
            <w:pPr>
              <w:jc w:val="center"/>
              <w:rPr>
                <w:rFonts w:eastAsia="Times New Roman" w:cs="Calibri"/>
                <w:b/>
                <w:bCs/>
                <w:lang w:eastAsia="es-ES"/>
              </w:rPr>
            </w:pPr>
            <w:r w:rsidRPr="000B2DB6">
              <w:rPr>
                <w:rFonts w:eastAsia="Times New Roman" w:cs="Calibri"/>
                <w:b/>
                <w:bCs/>
                <w:lang w:eastAsia="es-ES"/>
              </w:rPr>
              <w:t>PRESUPUESTO DURACIÓN INICIAL</w:t>
            </w:r>
          </w:p>
        </w:tc>
      </w:tr>
      <w:tr w:rsidR="00153E36" w:rsidRPr="00D373C5" w14:paraId="01FC3B99" w14:textId="77777777" w:rsidTr="002E4161">
        <w:trPr>
          <w:trHeight w:val="1058"/>
          <w:jc w:val="center"/>
        </w:trPr>
        <w:tc>
          <w:tcPr>
            <w:tcW w:w="4248" w:type="dxa"/>
            <w:vAlign w:val="center"/>
          </w:tcPr>
          <w:p w14:paraId="2E3C20E4" w14:textId="75594CCC" w:rsidR="00153E36" w:rsidRPr="000B2DB6" w:rsidRDefault="00153E36" w:rsidP="002E4161">
            <w:pPr>
              <w:spacing w:line="276" w:lineRule="auto"/>
              <w:rPr>
                <w:rFonts w:cs="Calibri"/>
              </w:rPr>
            </w:pPr>
            <w:r w:rsidRPr="000B2DB6">
              <w:rPr>
                <w:rFonts w:cs="Calibri"/>
                <w:b/>
              </w:rPr>
              <w:t>Lote 1:</w:t>
            </w:r>
            <w:r>
              <w:t xml:space="preserve"> </w:t>
            </w:r>
            <w:r w:rsidR="000130B8" w:rsidRPr="000130B8">
              <w:t xml:space="preserve">Contratación para los servicios de vigilancia de seguridad en red en entornos hospitalarios para FREMAP, Mutua Colaboradora con la Seguridad Social </w:t>
            </w:r>
            <w:proofErr w:type="spellStart"/>
            <w:r w:rsidR="000130B8" w:rsidRPr="000130B8">
              <w:t>nº</w:t>
            </w:r>
            <w:proofErr w:type="spellEnd"/>
            <w:r w:rsidR="000130B8" w:rsidRPr="000130B8">
              <w:t xml:space="preserve"> 61</w:t>
            </w:r>
            <w:r w:rsidR="0015677C" w:rsidRPr="0015677C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857F" w14:textId="72202D7E" w:rsidR="00153E36" w:rsidRPr="000B2DB6" w:rsidRDefault="000130B8" w:rsidP="002E4161">
            <w:pPr>
              <w:spacing w:line="276" w:lineRule="auto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  <w:color w:val="000000"/>
              </w:rPr>
              <w:t>330.389,88</w:t>
            </w:r>
            <w:r w:rsidR="003F2BFC">
              <w:rPr>
                <w:rFonts w:cs="Calibri"/>
                <w:b/>
                <w:bCs/>
                <w:color w:val="000000"/>
              </w:rPr>
              <w:t xml:space="preserve"> </w:t>
            </w:r>
            <w:r w:rsidR="00153E36" w:rsidRPr="000B2DB6">
              <w:rPr>
                <w:rFonts w:cs="Calibri"/>
                <w:b/>
                <w:bCs/>
                <w:color w:val="000000"/>
              </w:rPr>
              <w:t>€</w:t>
            </w:r>
          </w:p>
        </w:tc>
      </w:tr>
    </w:tbl>
    <w:p w14:paraId="668AF002" w14:textId="77777777" w:rsidR="007B7531" w:rsidRDefault="007B7531" w:rsidP="0069231A">
      <w:pPr>
        <w:rPr>
          <w:lang w:val="es-ES_tradnl" w:eastAsia="es-ES"/>
        </w:rPr>
      </w:pPr>
    </w:p>
    <w:p w14:paraId="3839AD4F" w14:textId="397F52DD" w:rsidR="0013054E" w:rsidRDefault="007B7531" w:rsidP="0069231A">
      <w:pPr>
        <w:rPr>
          <w:lang w:val="es-ES_tradnl" w:eastAsia="es-ES"/>
        </w:rPr>
      </w:pPr>
      <w:r w:rsidRPr="007B7531">
        <w:rPr>
          <w:lang w:val="es-ES_tradnl" w:eastAsia="es-ES"/>
        </w:rPr>
        <w:t xml:space="preserve">La </w:t>
      </w:r>
      <w:r w:rsidR="00D7558C">
        <w:rPr>
          <w:lang w:val="es-ES_tradnl" w:eastAsia="es-ES"/>
        </w:rPr>
        <w:t>vi</w:t>
      </w:r>
      <w:r w:rsidRPr="007B7531">
        <w:rPr>
          <w:lang w:val="es-ES_tradnl" w:eastAsia="es-ES"/>
        </w:rPr>
        <w:t xml:space="preserve">gencia de los pliegos será de </w:t>
      </w:r>
      <w:r w:rsidR="00205F6E">
        <w:rPr>
          <w:lang w:val="es-ES_tradnl" w:eastAsia="es-ES"/>
        </w:rPr>
        <w:t>36</w:t>
      </w:r>
      <w:r w:rsidRPr="007B7531">
        <w:rPr>
          <w:lang w:val="es-ES_tradnl" w:eastAsia="es-ES"/>
        </w:rPr>
        <w:t xml:space="preserve"> meses</w:t>
      </w:r>
      <w:r w:rsidR="00205F6E">
        <w:rPr>
          <w:lang w:val="es-ES_tradnl" w:eastAsia="es-ES"/>
        </w:rPr>
        <w:t>,</w:t>
      </w:r>
      <w:r w:rsidRPr="007B7531">
        <w:rPr>
          <w:lang w:val="es-ES_tradnl" w:eastAsia="es-ES"/>
        </w:rPr>
        <w:t xml:space="preserve"> donde se contempla un periodo de implantación </w:t>
      </w:r>
      <w:r w:rsidRPr="000209A3">
        <w:rPr>
          <w:lang w:val="es-ES_tradnl" w:eastAsia="es-ES"/>
        </w:rPr>
        <w:t xml:space="preserve">de máximo </w:t>
      </w:r>
      <w:r w:rsidR="009444C4" w:rsidRPr="000209A3">
        <w:rPr>
          <w:lang w:val="es-ES_tradnl" w:eastAsia="es-ES"/>
        </w:rPr>
        <w:t>3</w:t>
      </w:r>
      <w:r w:rsidRPr="000209A3">
        <w:rPr>
          <w:lang w:val="es-ES_tradnl" w:eastAsia="es-ES"/>
        </w:rPr>
        <w:t xml:space="preserve"> meses</w:t>
      </w:r>
      <w:r w:rsidRPr="007B7531">
        <w:rPr>
          <w:lang w:val="es-ES_tradnl" w:eastAsia="es-ES"/>
        </w:rPr>
        <w:t xml:space="preserve">, </w:t>
      </w:r>
      <w:r w:rsidR="00434C0A">
        <w:rPr>
          <w:lang w:val="es-ES_tradnl" w:eastAsia="es-ES"/>
        </w:rPr>
        <w:t xml:space="preserve">incluido en los 36 meses de contrato, </w:t>
      </w:r>
      <w:r w:rsidRPr="007B7531">
        <w:rPr>
          <w:lang w:val="es-ES_tradnl" w:eastAsia="es-ES"/>
        </w:rPr>
        <w:t xml:space="preserve">que tendrá lugar para la correcta prestación del </w:t>
      </w:r>
      <w:r w:rsidR="001B1F71">
        <w:rPr>
          <w:lang w:val="es-ES_tradnl" w:eastAsia="es-ES"/>
        </w:rPr>
        <w:t>s</w:t>
      </w:r>
      <w:r w:rsidR="006A030F">
        <w:rPr>
          <w:lang w:val="es-ES_tradnl" w:eastAsia="es-ES"/>
        </w:rPr>
        <w:t>ervicio</w:t>
      </w:r>
      <w:r w:rsidRPr="007B7531">
        <w:rPr>
          <w:lang w:val="es-ES_tradnl" w:eastAsia="es-ES"/>
        </w:rPr>
        <w:t>, conforme a lo dispuesto en los Plie</w:t>
      </w:r>
      <w:r w:rsidRPr="009F568E">
        <w:rPr>
          <w:lang w:val="es-ES_tradnl" w:eastAsia="es-ES"/>
        </w:rPr>
        <w:t>gos</w:t>
      </w:r>
      <w:r w:rsidR="007E572A" w:rsidRPr="009F568E">
        <w:rPr>
          <w:lang w:val="es-ES_tradnl" w:eastAsia="es-ES"/>
        </w:rPr>
        <w:t xml:space="preserve">. </w:t>
      </w:r>
      <w:r w:rsidR="000077BB" w:rsidRPr="009F568E">
        <w:rPr>
          <w:lang w:val="es-ES_tradnl" w:eastAsia="es-ES"/>
        </w:rPr>
        <w:t xml:space="preserve">El servicio no comenzará a prestarse hasta una vez superados los 3 meses de implantación y la aceptación de </w:t>
      </w:r>
      <w:proofErr w:type="gramStart"/>
      <w:r w:rsidR="000077BB" w:rsidRPr="009F568E">
        <w:rPr>
          <w:lang w:val="es-ES_tradnl" w:eastAsia="es-ES"/>
        </w:rPr>
        <w:t>la misma</w:t>
      </w:r>
      <w:proofErr w:type="gramEnd"/>
      <w:r w:rsidR="000077BB" w:rsidRPr="009F568E">
        <w:rPr>
          <w:lang w:val="es-ES_tradnl" w:eastAsia="es-ES"/>
        </w:rPr>
        <w:t xml:space="preserve"> por parte de FREMAP.</w:t>
      </w:r>
    </w:p>
    <w:p w14:paraId="7A182C24" w14:textId="77777777" w:rsidR="00407592" w:rsidRDefault="00407592" w:rsidP="0069231A">
      <w:pPr>
        <w:rPr>
          <w:lang w:val="es-ES_tradnl" w:eastAsia="es-ES"/>
        </w:rPr>
      </w:pPr>
    </w:p>
    <w:p w14:paraId="0F7AE862" w14:textId="4BAF1983" w:rsidR="00C3114E" w:rsidRDefault="00407592" w:rsidP="0069231A">
      <w:pPr>
        <w:rPr>
          <w:lang w:val="es-ES_tradnl" w:eastAsia="es-ES"/>
        </w:rPr>
      </w:pPr>
      <w:r>
        <w:rPr>
          <w:lang w:val="es-ES_tradnl" w:eastAsia="es-ES"/>
        </w:rPr>
        <w:t xml:space="preserve">Así, el desglose del presupuesto base de licitación teniendo en cuenta todos los conceptos de la </w:t>
      </w:r>
      <w:proofErr w:type="gramStart"/>
      <w:r>
        <w:rPr>
          <w:lang w:val="es-ES_tradnl" w:eastAsia="es-ES"/>
        </w:rPr>
        <w:t>contratación  viene</w:t>
      </w:r>
      <w:proofErr w:type="gramEnd"/>
      <w:r>
        <w:rPr>
          <w:lang w:val="es-ES_tradnl" w:eastAsia="es-ES"/>
        </w:rPr>
        <w:t xml:space="preserve"> detallado a continuación (impuestos indirectos no incluidos): </w:t>
      </w:r>
    </w:p>
    <w:p w14:paraId="397A64BC" w14:textId="77777777" w:rsidR="00925BB2" w:rsidRDefault="00925BB2" w:rsidP="0069231A">
      <w:pPr>
        <w:rPr>
          <w:lang w:val="es-ES_tradnl" w:eastAsia="es-ES"/>
        </w:rPr>
      </w:pPr>
    </w:p>
    <w:p w14:paraId="4CAE2458" w14:textId="076B4A82" w:rsidR="00C160A2" w:rsidRDefault="005A2B44" w:rsidP="00CF1AFC">
      <w:pPr>
        <w:jc w:val="center"/>
        <w:rPr>
          <w:lang w:val="es-ES_tradnl" w:eastAsia="es-ES"/>
        </w:rPr>
      </w:pPr>
      <w:r w:rsidRPr="005A2B44">
        <w:rPr>
          <w:noProof/>
          <w:lang w:val="es-ES_tradnl" w:eastAsia="es-ES"/>
        </w:rPr>
        <w:drawing>
          <wp:inline distT="0" distB="0" distL="0" distR="0" wp14:anchorId="3A1621C9" wp14:editId="6C7EDD45">
            <wp:extent cx="4788146" cy="2025754"/>
            <wp:effectExtent l="0" t="0" r="0" b="0"/>
            <wp:docPr id="78112038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1120389" name="Imagen 1" descr="Tabl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88146" cy="2025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2C2E7" w14:textId="77777777" w:rsidR="00925BB2" w:rsidRDefault="00925BB2" w:rsidP="0069231A">
      <w:pPr>
        <w:rPr>
          <w:lang w:val="es-ES_tradnl" w:eastAsia="es-ES"/>
        </w:rPr>
      </w:pPr>
    </w:p>
    <w:p w14:paraId="59D7355F" w14:textId="77777777" w:rsidR="00086316" w:rsidRDefault="00086316" w:rsidP="0013054E">
      <w:pPr>
        <w:rPr>
          <w:lang w:eastAsia="es-ES"/>
        </w:rPr>
      </w:pPr>
    </w:p>
    <w:p w14:paraId="662FDF0E" w14:textId="20222AF8" w:rsidR="006C202C" w:rsidRPr="0013054E" w:rsidRDefault="0013054E" w:rsidP="0013054E">
      <w:pPr>
        <w:rPr>
          <w:lang w:eastAsia="es-ES"/>
        </w:rPr>
      </w:pPr>
      <w:r w:rsidRPr="00665296">
        <w:rPr>
          <w:lang w:eastAsia="es-ES"/>
        </w:rPr>
        <w:t>Se ha estimado dicho presupuesto, tras la realización de un estudio interno identificando las necesidades a contratar, así como, la manera de abarcarlo, analizando los costes para la duración del contrato</w:t>
      </w:r>
      <w:r w:rsidR="00584B01" w:rsidRPr="00665296">
        <w:rPr>
          <w:lang w:eastAsia="es-ES"/>
        </w:rPr>
        <w:t xml:space="preserve"> </w:t>
      </w:r>
      <w:r w:rsidRPr="00665296">
        <w:rPr>
          <w:lang w:eastAsia="es-ES"/>
        </w:rPr>
        <w:t>y teniendo en cuenta</w:t>
      </w:r>
      <w:r w:rsidR="00D60D07" w:rsidRPr="00D60D07">
        <w:rPr>
          <w:rFonts w:cs="Calibri"/>
          <w:color w:val="000000"/>
          <w:lang w:eastAsia="es-ES"/>
        </w:rPr>
        <w:t xml:space="preserve"> </w:t>
      </w:r>
      <w:r w:rsidR="00D60D07" w:rsidRPr="009446B6">
        <w:rPr>
          <w:rFonts w:cs="Calibri"/>
          <w:color w:val="000000"/>
          <w:lang w:eastAsia="es-ES"/>
        </w:rPr>
        <w:t>los precios ofertados por</w:t>
      </w:r>
      <w:r w:rsidR="00D60D07">
        <w:rPr>
          <w:rFonts w:cs="Calibri"/>
          <w:color w:val="000000"/>
          <w:lang w:eastAsia="es-ES"/>
        </w:rPr>
        <w:t xml:space="preserve"> los distintos proveedores</w:t>
      </w:r>
      <w:r w:rsidR="00D60D07" w:rsidRPr="003A6F77">
        <w:rPr>
          <w:rFonts w:cs="Calibri"/>
          <w:color w:val="000000"/>
          <w:lang w:eastAsia="es-ES"/>
        </w:rPr>
        <w:t xml:space="preserve"> y el precio de mercado</w:t>
      </w:r>
      <w:r w:rsidR="00D60D07">
        <w:rPr>
          <w:rFonts w:cs="Calibri"/>
          <w:color w:val="000000"/>
          <w:lang w:eastAsia="es-ES"/>
        </w:rPr>
        <w:t>.</w:t>
      </w:r>
    </w:p>
    <w:p w14:paraId="0F3C1CB2" w14:textId="77777777" w:rsidR="005A2B44" w:rsidRDefault="005A2B44" w:rsidP="0013054E">
      <w:pPr>
        <w:rPr>
          <w:lang w:eastAsia="es-ES"/>
        </w:rPr>
      </w:pPr>
    </w:p>
    <w:p w14:paraId="0EC56CFD" w14:textId="77777777" w:rsidR="005A2B44" w:rsidRDefault="005A2B44" w:rsidP="0013054E">
      <w:pPr>
        <w:rPr>
          <w:lang w:eastAsia="es-ES"/>
        </w:rPr>
      </w:pPr>
    </w:p>
    <w:p w14:paraId="711C9382" w14:textId="77777777" w:rsidR="005A2B44" w:rsidRDefault="005A2B44" w:rsidP="0013054E">
      <w:pPr>
        <w:rPr>
          <w:lang w:eastAsia="es-ES"/>
        </w:rPr>
      </w:pPr>
    </w:p>
    <w:p w14:paraId="5C257316" w14:textId="77777777" w:rsidR="005A2B44" w:rsidRDefault="005A2B44" w:rsidP="0013054E">
      <w:pPr>
        <w:rPr>
          <w:lang w:eastAsia="es-ES"/>
        </w:rPr>
      </w:pPr>
    </w:p>
    <w:p w14:paraId="33129AB6" w14:textId="7053DBD5" w:rsidR="0013054E" w:rsidRPr="0013054E" w:rsidRDefault="0013054E" w:rsidP="0013054E">
      <w:pPr>
        <w:rPr>
          <w:lang w:eastAsia="es-ES"/>
        </w:rPr>
      </w:pPr>
      <w:r w:rsidRPr="0013054E">
        <w:rPr>
          <w:lang w:eastAsia="es-ES"/>
        </w:rPr>
        <w:t>  </w:t>
      </w:r>
    </w:p>
    <w:p w14:paraId="6BC5FB1A" w14:textId="77777777" w:rsidR="0013054E" w:rsidRPr="0013054E" w:rsidRDefault="0013054E" w:rsidP="0013054E">
      <w:pPr>
        <w:rPr>
          <w:lang w:eastAsia="es-ES"/>
        </w:rPr>
      </w:pPr>
      <w:r w:rsidRPr="0013054E">
        <w:rPr>
          <w:u w:val="single"/>
          <w:lang w:eastAsia="es-ES"/>
        </w:rPr>
        <w:t>Para el cálculo del presupuesto base de licitación y de acuerdo con lo dispuesto en el artículo 100 de la LCSP, se han tenido en cuenta los siguientes costes:</w:t>
      </w:r>
    </w:p>
    <w:p w14:paraId="03330273" w14:textId="13F31E21" w:rsidR="005A2B44" w:rsidRDefault="0013054E" w:rsidP="0013054E">
      <w:pPr>
        <w:rPr>
          <w:lang w:eastAsia="es-ES"/>
        </w:rPr>
      </w:pPr>
      <w:r w:rsidRPr="0013054E">
        <w:rPr>
          <w:lang w:eastAsia="es-ES"/>
        </w:rPr>
        <w:t> </w:t>
      </w:r>
    </w:p>
    <w:p w14:paraId="3256BF53" w14:textId="3EC94455" w:rsidR="0013054E" w:rsidRDefault="000E3772" w:rsidP="005A2B44">
      <w:pPr>
        <w:pStyle w:val="Prrafodelista"/>
        <w:numPr>
          <w:ilvl w:val="0"/>
          <w:numId w:val="37"/>
        </w:numPr>
      </w:pPr>
      <w:r>
        <w:t>Costes directos</w:t>
      </w:r>
      <w:r w:rsidR="0013054E" w:rsidRPr="0013054E">
        <w:t> </w:t>
      </w:r>
      <w:r w:rsidR="00100C4E">
        <w:t>8</w:t>
      </w:r>
      <w:r w:rsidR="00605648">
        <w:t>5</w:t>
      </w:r>
      <w:r w:rsidR="00100C4E">
        <w:t>%</w:t>
      </w:r>
    </w:p>
    <w:p w14:paraId="31977BC7" w14:textId="4AB72DD1" w:rsidR="00100C4E" w:rsidRPr="0013054E" w:rsidRDefault="00100C4E" w:rsidP="005A2B44">
      <w:pPr>
        <w:pStyle w:val="Prrafodelista"/>
        <w:numPr>
          <w:ilvl w:val="0"/>
          <w:numId w:val="37"/>
        </w:numPr>
      </w:pPr>
      <w:r>
        <w:t>Coste indirecto 1</w:t>
      </w:r>
      <w:r w:rsidR="00605648">
        <w:t>5</w:t>
      </w:r>
      <w:r>
        <w:t>%</w:t>
      </w:r>
    </w:p>
    <w:p w14:paraId="5432FD37" w14:textId="77777777" w:rsidR="00925BB2" w:rsidRDefault="00925BB2" w:rsidP="0069231A">
      <w:pPr>
        <w:rPr>
          <w:lang w:val="es-ES_tradnl" w:eastAsia="es-ES"/>
        </w:rPr>
      </w:pPr>
    </w:p>
    <w:p w14:paraId="516D46F7" w14:textId="77777777" w:rsidR="00120B67" w:rsidRDefault="00120B67" w:rsidP="0069231A">
      <w:pPr>
        <w:rPr>
          <w:lang w:val="es-ES_tradnl" w:eastAsia="es-ES"/>
        </w:rPr>
      </w:pPr>
    </w:p>
    <w:p w14:paraId="2BA1CA6D" w14:textId="68B6D162" w:rsidR="00C160A2" w:rsidRDefault="00C160A2" w:rsidP="0069231A">
      <w:pPr>
        <w:rPr>
          <w:b/>
          <w:bCs/>
          <w:lang w:val="es-ES_tradnl" w:eastAsia="es-ES"/>
        </w:rPr>
      </w:pPr>
      <w:r w:rsidRPr="005A49A6">
        <w:rPr>
          <w:b/>
          <w:bCs/>
          <w:lang w:val="es-ES_tradnl" w:eastAsia="es-ES"/>
        </w:rPr>
        <w:t>Modificaciones previstas</w:t>
      </w:r>
    </w:p>
    <w:p w14:paraId="29B8D9CF" w14:textId="77777777" w:rsidR="00C160A2" w:rsidRDefault="00C160A2" w:rsidP="0069231A">
      <w:pPr>
        <w:rPr>
          <w:b/>
          <w:bCs/>
          <w:lang w:val="es-ES_tradnl" w:eastAsia="es-ES"/>
        </w:rPr>
      </w:pPr>
    </w:p>
    <w:p w14:paraId="1DE5BB84" w14:textId="546B801A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Durante toda la vida del contrato, podrán producirse situaciones y circunstancias técnicas sobrevenidas que, en caso de estar relacionadas con algunos de los supuestos indicados en el apartado “Supuestos de modificaciones previstas”, podrán dar lugar a modificaciones previstas del contrato. </w:t>
      </w:r>
    </w:p>
    <w:p w14:paraId="13BF0D11" w14:textId="77777777" w:rsidR="00C160A2" w:rsidRDefault="00C160A2" w:rsidP="004F6124">
      <w:pPr>
        <w:rPr>
          <w:lang w:val="es-ES_tradnl" w:eastAsia="es-ES"/>
        </w:rPr>
      </w:pPr>
    </w:p>
    <w:p w14:paraId="74B2242E" w14:textId="4386DE41" w:rsidR="00C160A2" w:rsidRDefault="00C160A2" w:rsidP="004F6124">
      <w:pPr>
        <w:rPr>
          <w:lang w:val="es-ES_tradnl" w:eastAsia="es-ES"/>
        </w:rPr>
      </w:pPr>
      <w:r>
        <w:rPr>
          <w:lang w:val="es-ES_tradnl" w:eastAsia="es-ES"/>
        </w:rPr>
        <w:t xml:space="preserve">Las modificaciones previstas no podrán suponer en ningún caso un incremento del precio del contrato superior al </w:t>
      </w:r>
      <w:r w:rsidR="000444A6">
        <w:rPr>
          <w:lang w:val="es-ES_tradnl" w:eastAsia="es-ES"/>
        </w:rPr>
        <w:t>1</w:t>
      </w:r>
      <w:r w:rsidR="00425E3F">
        <w:rPr>
          <w:lang w:val="es-ES_tradnl" w:eastAsia="es-ES"/>
        </w:rPr>
        <w:t>0</w:t>
      </w:r>
      <w:r>
        <w:rPr>
          <w:lang w:val="es-ES_tradnl" w:eastAsia="es-ES"/>
        </w:rPr>
        <w:t>% (en fase de ejecución este porcentaje se aplicará sobre el importe de adjudicación).</w:t>
      </w:r>
    </w:p>
    <w:p w14:paraId="1723BB9F" w14:textId="77777777" w:rsidR="00C160A2" w:rsidRDefault="00C160A2" w:rsidP="0069231A">
      <w:pPr>
        <w:rPr>
          <w:lang w:val="es-ES_tradnl" w:eastAsia="es-ES"/>
        </w:rPr>
      </w:pPr>
    </w:p>
    <w:p w14:paraId="78086B38" w14:textId="5AA238CF" w:rsidR="00C160A2" w:rsidRDefault="00C160A2" w:rsidP="0069231A">
      <w:pPr>
        <w:rPr>
          <w:b/>
          <w:bCs/>
          <w:lang w:val="es-ES_tradnl" w:eastAsia="es-ES"/>
        </w:rPr>
      </w:pPr>
      <w:r>
        <w:rPr>
          <w:b/>
          <w:bCs/>
          <w:lang w:val="es-ES_tradnl" w:eastAsia="es-ES"/>
        </w:rPr>
        <w:t>Supuestos de modificaciones previstas</w:t>
      </w:r>
    </w:p>
    <w:p w14:paraId="34B9AAAE" w14:textId="77777777" w:rsidR="00C160A2" w:rsidRDefault="00C160A2" w:rsidP="0069231A">
      <w:pPr>
        <w:rPr>
          <w:b/>
          <w:bCs/>
          <w:lang w:val="es-ES_tradnl" w:eastAsia="es-ES"/>
        </w:rPr>
      </w:pPr>
    </w:p>
    <w:p w14:paraId="251BBE4B" w14:textId="525B4AB1" w:rsidR="00C160A2" w:rsidRDefault="00C160A2" w:rsidP="00C3114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continuación, se detallan las circunstancias técnicas que podrán dar lugar a modificaciones previstas de contrato: </w:t>
      </w:r>
    </w:p>
    <w:p w14:paraId="25287CEA" w14:textId="77777777" w:rsidR="00C01997" w:rsidRDefault="00C01997" w:rsidP="00C01997">
      <w:pPr>
        <w:pStyle w:val="Prrafodelista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 w:cs="Calibri"/>
        </w:rPr>
      </w:pPr>
      <w:r w:rsidRPr="006A3CE6">
        <w:rPr>
          <w:rFonts w:eastAsia="Calibri" w:cs="Calibri"/>
        </w:rPr>
        <w:t>Aumento o disminución de la capacidad efectiva para atender las necesidades de los sistemas de información de FREMAP a lo largo del contrato.</w:t>
      </w:r>
    </w:p>
    <w:p w14:paraId="1D4CEE28" w14:textId="77777777" w:rsidR="00C01997" w:rsidRDefault="00C01997" w:rsidP="00C01997">
      <w:pPr>
        <w:pStyle w:val="Prrafodelista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 w:cs="Calibri"/>
        </w:rPr>
      </w:pPr>
      <w:r w:rsidRPr="006A3CE6">
        <w:rPr>
          <w:rFonts w:eastAsia="Calibri" w:cs="Calibri"/>
        </w:rPr>
        <w:t>Aumento o disminución de la plantilla y/o usuarios de FREMAP y, en consecuencia, un nuevo dimensionamiento de productos, licenciamientos, subscripciones, mantenimientos y/o soportes no contemplados en el dimensionamiento inicial del contrato.</w:t>
      </w:r>
    </w:p>
    <w:p w14:paraId="2B594382" w14:textId="77777777" w:rsidR="00C01997" w:rsidRDefault="00C01997" w:rsidP="00C01997">
      <w:pPr>
        <w:pStyle w:val="Prrafodelista"/>
        <w:numPr>
          <w:ilvl w:val="0"/>
          <w:numId w:val="36"/>
        </w:numPr>
        <w:autoSpaceDE w:val="0"/>
        <w:autoSpaceDN w:val="0"/>
        <w:adjustRightInd w:val="0"/>
        <w:jc w:val="both"/>
        <w:rPr>
          <w:rFonts w:eastAsia="Calibri" w:cs="Calibri"/>
        </w:rPr>
      </w:pPr>
      <w:r w:rsidRPr="006A3CE6">
        <w:rPr>
          <w:rFonts w:eastAsia="Calibri" w:cs="Calibri"/>
        </w:rPr>
        <w:t>Apertura o cierre de centros de FREMAP y, en consecuencia, un nuevo dimensionamiento de productos, licenciamientos, subscripciones, mantenimientos y/o soportes no contemplados en el dimensionamiento inicial del contrato.</w:t>
      </w:r>
    </w:p>
    <w:p w14:paraId="1A7F96F0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Cambios de funciones de la plantilla y/o usuarios de FREMAP y, en consecuencia, un nuevo dimensionamiento de productos, licenciamientos, subscripciones,</w:t>
      </w:r>
      <w:r>
        <w:rPr>
          <w:rFonts w:cs="Calibri"/>
        </w:rPr>
        <w:t xml:space="preserve"> </w:t>
      </w:r>
      <w:r w:rsidRPr="006A3CE6">
        <w:rPr>
          <w:rFonts w:eastAsia="Calibri" w:cs="Calibri"/>
        </w:rPr>
        <w:t>mantenimientos y/o soportes no contemplados en el dimensionamiento inicial del contrato.</w:t>
      </w:r>
    </w:p>
    <w:p w14:paraId="2BCE3E52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Aumento o disminución del número de jornadas de soporte proactivo requeridas.</w:t>
      </w:r>
    </w:p>
    <w:p w14:paraId="22398E0E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Variación en la arquitectura inicial propuesta por la detección de funcionamientos anómalos de sistemas de información o comunicaciones de FREMAP que interactúen con el sistema desplegado por el adjudicatario.</w:t>
      </w:r>
    </w:p>
    <w:p w14:paraId="150B86C1" w14:textId="77777777" w:rsidR="00C01997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Variación en la arquitectura inicial propuesta a raíz de la introducción de nuevas tecnologías o sistemas de interés para FREMAP, así como de la evolución tecnológica de la plataforma.</w:t>
      </w:r>
    </w:p>
    <w:p w14:paraId="215C3A70" w14:textId="1B9C4098" w:rsidR="00FD2DE7" w:rsidRPr="006A3CE6" w:rsidRDefault="00FD2DE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FD2DE7">
        <w:rPr>
          <w:rFonts w:eastAsia="Calibri" w:cs="Calibri"/>
          <w:lang w:val="es-ES"/>
        </w:rPr>
        <w:t xml:space="preserve">Atención especializada de dificultades técnicas sobrevenidas </w:t>
      </w:r>
      <w:proofErr w:type="gramStart"/>
      <w:r w:rsidRPr="00FD2DE7">
        <w:rPr>
          <w:rFonts w:eastAsia="Calibri" w:cs="Calibri"/>
          <w:lang w:val="es-ES"/>
        </w:rPr>
        <w:t>en relación a</w:t>
      </w:r>
      <w:proofErr w:type="gramEnd"/>
      <w:r w:rsidRPr="00FD2DE7">
        <w:rPr>
          <w:rFonts w:eastAsia="Calibri" w:cs="Calibri"/>
          <w:lang w:val="es-ES"/>
        </w:rPr>
        <w:t xml:space="preserve"> la integración de la solución contratada con los sistemas de FREMAP.</w:t>
      </w:r>
    </w:p>
    <w:p w14:paraId="763D6184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de dimensionamiento, productos, licenciamientos, subscripciones, mantenimientos y/o soportes que resulten de cambios normativos o regulatorios.</w:t>
      </w:r>
    </w:p>
    <w:p w14:paraId="2BD30921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de dimensionamiento, productos, licenciamientos, subscripciones, mantenimientos y/o soportes que resulten de cambios en el modelo de licenciamiento del proveedor.</w:t>
      </w:r>
    </w:p>
    <w:p w14:paraId="5A11FA59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de dimensionamiento, productos, licenciamientos, subscripciones, mantenimientos y/o soportes que resulten de mejoras de rendimiento o capacidad necesarias para el negocio de la entidad.</w:t>
      </w:r>
    </w:p>
    <w:p w14:paraId="7EBE0D7B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lastRenderedPageBreak/>
        <w:t>Modificaciones de dimensionamiento, productos, licenciamientos, subscripciones, mantenimientos y/o soportes que resulten de cambios o modificaciones significativas de tipo técnico u organizativo en servicios de FREMAP y/o fabricante de la solución ofertada.</w:t>
      </w:r>
    </w:p>
    <w:p w14:paraId="5C183020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de dimensionamiento, productos, licenciamientos, subscripciones, mantenimientos y/o soportes que resulten de la existencia de incidentes o cambios, funcionales o técnicos que, por su magnitud o volumen, supongan un exceso de horas de soporte.</w:t>
      </w:r>
    </w:p>
    <w:p w14:paraId="26FB32FD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en los requisitos especificados a raíz de variaciones en la Política de Seguridad de FREMAP, así como por necesidades sobrevenidas causadas por nuevas amenazas, vulnerabilidades detectadas, etc.</w:t>
      </w:r>
    </w:p>
    <w:p w14:paraId="0DDFD4F4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en los requisitos especificados a raíz de modificaciones en los procesos de FREMAP.</w:t>
      </w:r>
    </w:p>
    <w:p w14:paraId="5EF93B3A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en los requisitos especificados a raíz de la identificación de integraciones y/o desarrollos necesarios para que las soluciones implantadas presten un mejor servicio a FREMAP.</w:t>
      </w:r>
    </w:p>
    <w:p w14:paraId="1A620ED1" w14:textId="77777777" w:rsidR="00C01997" w:rsidRPr="006A3CE6" w:rsidRDefault="00C01997" w:rsidP="00C01997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en los requisitos especificados a raíz de la identificación de servicios profesionales especializados que sean necesarios para mejorar la seguridad de TI de FREMAP.</w:t>
      </w:r>
    </w:p>
    <w:p w14:paraId="236B6CEC" w14:textId="6BAE23A8" w:rsidR="00FB7ABC" w:rsidRPr="0021392D" w:rsidRDefault="00C01997" w:rsidP="00C160A2">
      <w:pPr>
        <w:pStyle w:val="Prrafodelista"/>
        <w:numPr>
          <w:ilvl w:val="0"/>
          <w:numId w:val="36"/>
        </w:numPr>
        <w:spacing w:after="160" w:line="259" w:lineRule="auto"/>
        <w:jc w:val="both"/>
        <w:rPr>
          <w:rFonts w:eastAsia="Calibri" w:cs="Calibri"/>
        </w:rPr>
      </w:pPr>
      <w:r w:rsidRPr="006A3CE6">
        <w:rPr>
          <w:rFonts w:eastAsia="Calibri" w:cs="Calibri"/>
        </w:rPr>
        <w:t>Modificaciones en los requisitos especificados a raíz de la identificación de mejoras necesarias para la adopción de medidas de seguridad incluidas en el Esquema Nacional de Seguridad.</w:t>
      </w:r>
    </w:p>
    <w:p w14:paraId="09DA8A5A" w14:textId="0997E651" w:rsidR="00C160A2" w:rsidRDefault="00C160A2" w:rsidP="00C160A2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Ejecución de modificaciones previstas </w:t>
      </w:r>
    </w:p>
    <w:p w14:paraId="516C938C" w14:textId="77777777" w:rsidR="00FB7ABC" w:rsidRDefault="00FB7ABC" w:rsidP="00C160A2">
      <w:pPr>
        <w:pStyle w:val="Default"/>
        <w:rPr>
          <w:sz w:val="22"/>
          <w:szCs w:val="22"/>
        </w:rPr>
      </w:pPr>
    </w:p>
    <w:p w14:paraId="1FFA4536" w14:textId="6B3E55C0" w:rsidR="00C160A2" w:rsidRDefault="00C160A2" w:rsidP="004F6124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el caso de acometer alguna de las modificaciones previstas mencionadas en el apartado anterior, se distinguirán los siguientes supuestos de ejecución: </w:t>
      </w:r>
    </w:p>
    <w:p w14:paraId="6368DAAF" w14:textId="77777777" w:rsidR="00FB7ABC" w:rsidRDefault="00FB7ABC" w:rsidP="004F6124">
      <w:pPr>
        <w:pStyle w:val="Default"/>
        <w:jc w:val="both"/>
        <w:rPr>
          <w:sz w:val="22"/>
          <w:szCs w:val="22"/>
        </w:rPr>
      </w:pPr>
    </w:p>
    <w:p w14:paraId="42DF6C51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FREMAP documentará las modificaciones necesarias, justificando las circunstancias técnicas sobrevenidas que resultan en una modificación prevista del contrato. </w:t>
      </w:r>
    </w:p>
    <w:p w14:paraId="1C6E69AF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FREMAP realizará una petición formal de modificación prevista al adjudicatario, especificando detalladamente el dimensionamiento y referencias de los productos necesarios. </w:t>
      </w:r>
    </w:p>
    <w:p w14:paraId="11163FB6" w14:textId="77777777" w:rsidR="00FB7ABC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 xml:space="preserve">El adjudicatario deberá presentar en el plazo de 30 días naturales una propuesta técnica y económica que, en todo caso, deberá ser acorde a los precios de mercado. </w:t>
      </w:r>
    </w:p>
    <w:p w14:paraId="684F200C" w14:textId="77777777" w:rsidR="004F6124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FB7ABC">
        <w:rPr>
          <w:sz w:val="22"/>
          <w:szCs w:val="22"/>
        </w:rPr>
        <w:t>El precio de los productos ya contratados con anterioridad deberá ser, en todo caso, inferior o igual a los precios unitarios indicados en su oferta económica.</w:t>
      </w:r>
    </w:p>
    <w:p w14:paraId="213F8331" w14:textId="7AB40C77" w:rsidR="00C160A2" w:rsidRPr="004F6124" w:rsidRDefault="00C160A2" w:rsidP="004F6124">
      <w:pPr>
        <w:pStyle w:val="Default"/>
        <w:numPr>
          <w:ilvl w:val="0"/>
          <w:numId w:val="32"/>
        </w:numPr>
        <w:jc w:val="both"/>
        <w:rPr>
          <w:sz w:val="22"/>
          <w:szCs w:val="22"/>
        </w:rPr>
      </w:pPr>
      <w:r w:rsidRPr="004F6124">
        <w:rPr>
          <w:color w:val="auto"/>
          <w:sz w:val="22"/>
          <w:szCs w:val="22"/>
        </w:rPr>
        <w:t xml:space="preserve">FREMAP podrá comparar la propuesta técnica y económica recibida con otros operadores del mercado, reservándose la posibilidad de realizar la contratación mediante otros procesos. </w:t>
      </w:r>
    </w:p>
    <w:p w14:paraId="50853943" w14:textId="77777777" w:rsidR="004F6124" w:rsidRDefault="004F6124" w:rsidP="004F6124">
      <w:pPr>
        <w:pStyle w:val="Default"/>
        <w:jc w:val="both"/>
        <w:rPr>
          <w:color w:val="auto"/>
          <w:sz w:val="22"/>
          <w:szCs w:val="22"/>
        </w:rPr>
      </w:pPr>
    </w:p>
    <w:p w14:paraId="7091D8BD" w14:textId="7A5A31D6" w:rsidR="0051372B" w:rsidRPr="00925BB2" w:rsidRDefault="00C160A2" w:rsidP="00925BB2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  <w:r>
        <w:t>A partir de la firma del mencionado anexo del contrato, serán de aplicación las mismas condiciones y acuerdos establecidos en esta contratación.</w:t>
      </w:r>
    </w:p>
    <w:sectPr w:rsidR="0051372B" w:rsidRPr="00925BB2" w:rsidSect="006754D0">
      <w:headerReference w:type="default" r:id="rId11"/>
      <w:footerReference w:type="default" r:id="rId12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4E63" w14:textId="77777777" w:rsidR="00C35531" w:rsidRDefault="00C35531">
      <w:r>
        <w:separator/>
      </w:r>
    </w:p>
  </w:endnote>
  <w:endnote w:type="continuationSeparator" w:id="0">
    <w:p w14:paraId="4EBBF399" w14:textId="77777777" w:rsidR="00C35531" w:rsidRDefault="00C35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6AC3" w14:textId="06AC4F91" w:rsidR="0051372B" w:rsidRPr="002B6472" w:rsidRDefault="0051372B" w:rsidP="00B622DD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 w:rsidRPr="002B6472">
      <w:rPr>
        <w:rFonts w:cs="Calibri"/>
        <w:sz w:val="16"/>
        <w:szCs w:val="16"/>
      </w:rPr>
      <w:tab/>
      <w:t xml:space="preserve">Página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PAGE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  <w:r w:rsidRPr="002B6472">
      <w:rPr>
        <w:rFonts w:cs="Calibri"/>
        <w:sz w:val="16"/>
        <w:szCs w:val="16"/>
      </w:rPr>
      <w:t xml:space="preserve"> de </w:t>
    </w:r>
    <w:r w:rsidRPr="002B6472">
      <w:rPr>
        <w:rFonts w:cs="Calibri"/>
        <w:b/>
        <w:sz w:val="16"/>
        <w:szCs w:val="16"/>
      </w:rPr>
      <w:fldChar w:fldCharType="begin"/>
    </w:r>
    <w:r w:rsidRPr="002B6472">
      <w:rPr>
        <w:rFonts w:cs="Calibri"/>
        <w:b/>
        <w:sz w:val="16"/>
        <w:szCs w:val="16"/>
      </w:rPr>
      <w:instrText>NUMPAGES</w:instrText>
    </w:r>
    <w:r w:rsidRPr="002B6472">
      <w:rPr>
        <w:rFonts w:cs="Calibri"/>
        <w:b/>
        <w:sz w:val="16"/>
        <w:szCs w:val="16"/>
      </w:rPr>
      <w:fldChar w:fldCharType="separate"/>
    </w:r>
    <w:r w:rsidRPr="002B6472">
      <w:rPr>
        <w:rFonts w:cs="Calibri"/>
        <w:b/>
        <w:sz w:val="16"/>
        <w:szCs w:val="16"/>
      </w:rPr>
      <w:t>3</w:t>
    </w:r>
    <w:r w:rsidRPr="002B6472">
      <w:rPr>
        <w:rFonts w:cs="Calibri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C2052" w14:textId="77777777" w:rsidR="00C35531" w:rsidRDefault="00C35531">
      <w:r>
        <w:separator/>
      </w:r>
    </w:p>
  </w:footnote>
  <w:footnote w:type="continuationSeparator" w:id="0">
    <w:p w14:paraId="20ED0C78" w14:textId="77777777" w:rsidR="00C35531" w:rsidRDefault="00C35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9CF6D" w14:textId="09807227" w:rsidR="00642E87" w:rsidRDefault="00FD2DE7" w:rsidP="00642E87">
    <w:pPr>
      <w:ind w:left="993"/>
      <w:jc w:val="center"/>
    </w:pPr>
    <w:r>
      <w:rPr>
        <w:noProof/>
        <w:sz w:val="16"/>
        <w:szCs w:val="16"/>
      </w:rPr>
      <w:pict w14:anchorId="1D4C1A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8" type="#_x0000_t75" style="position:absolute;left:0;text-align:left;margin-left:0;margin-top:0;width:481.65pt;height:364.6pt;z-index:-251657728;mso-position-horizontal:center;mso-position-horizontal-relative:margin;mso-position-vertical:center;mso-position-vertical-relative:margin" o:allowincell="f">
          <v:imagedata r:id="rId1" o:title="MARCA DE AGUA"/>
          <w10:wrap anchorx="margin" anchory="margin"/>
        </v:shape>
      </w:pict>
    </w:r>
    <w:r w:rsidR="00311892" w:rsidRPr="00153E36">
      <w:rPr>
        <w:noProof/>
        <w:sz w:val="16"/>
        <w:szCs w:val="16"/>
      </w:rPr>
      <w:drawing>
        <wp:anchor distT="0" distB="0" distL="114300" distR="114300" simplePos="0" relativeHeight="251657728" behindDoc="0" locked="0" layoutInCell="1" allowOverlap="1" wp14:anchorId="0B91F99E" wp14:editId="7BD5E594">
          <wp:simplePos x="0" y="0"/>
          <wp:positionH relativeFrom="column">
            <wp:posOffset>635</wp:posOffset>
          </wp:positionH>
          <wp:positionV relativeFrom="paragraph">
            <wp:posOffset>-127000</wp:posOffset>
          </wp:positionV>
          <wp:extent cx="552450" cy="361950"/>
          <wp:effectExtent l="0" t="0" r="0" b="0"/>
          <wp:wrapTopAndBottom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7895" w:rsidRPr="00A27895">
      <w:rPr>
        <w:noProof/>
        <w:sz w:val="16"/>
        <w:szCs w:val="16"/>
      </w:rPr>
      <w:t>LICT/99/032/2024/0166</w:t>
    </w:r>
    <w:r w:rsidR="00A27895">
      <w:rPr>
        <w:noProof/>
        <w:sz w:val="16"/>
        <w:szCs w:val="16"/>
      </w:rPr>
      <w:t xml:space="preserve"> </w:t>
    </w:r>
    <w:r w:rsidR="00642E87" w:rsidRPr="005C3715">
      <w:rPr>
        <w:rFonts w:cs="Calibri"/>
        <w:bCs/>
        <w:i/>
        <w:sz w:val="16"/>
        <w:szCs w:val="16"/>
      </w:rPr>
      <w:t xml:space="preserve">- </w:t>
    </w:r>
    <w:r w:rsidR="00A27895" w:rsidRPr="00A27895">
      <w:rPr>
        <w:rFonts w:cs="Calibri"/>
        <w:bCs/>
        <w:i/>
        <w:sz w:val="16"/>
        <w:szCs w:val="16"/>
      </w:rPr>
      <w:t xml:space="preserve">Contratación para los servicios de vigilancia de seguridad en red en entornos hospitalarios para FREMAP, Mutua Colaboradora con la Seguridad Social </w:t>
    </w:r>
    <w:proofErr w:type="spellStart"/>
    <w:r w:rsidR="00A27895" w:rsidRPr="00A27895">
      <w:rPr>
        <w:rFonts w:cs="Calibri"/>
        <w:bCs/>
        <w:i/>
        <w:sz w:val="16"/>
        <w:szCs w:val="16"/>
      </w:rPr>
      <w:t>nº</w:t>
    </w:r>
    <w:proofErr w:type="spellEnd"/>
    <w:r w:rsidR="00A27895" w:rsidRPr="00A27895">
      <w:rPr>
        <w:rFonts w:cs="Calibri"/>
        <w:bCs/>
        <w:i/>
        <w:sz w:val="16"/>
        <w:szCs w:val="16"/>
      </w:rPr>
      <w:t xml:space="preserve"> 61</w:t>
    </w:r>
    <w:r w:rsidR="0015677C" w:rsidRPr="0015677C">
      <w:rPr>
        <w:rFonts w:cs="Calibri"/>
        <w:bCs/>
        <w:i/>
        <w:sz w:val="16"/>
        <w:szCs w:val="16"/>
      </w:rPr>
      <w:t xml:space="preserve">. </w:t>
    </w:r>
    <w:r w:rsidR="00311892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A21CF47" wp14:editId="3BBF8E2B">
              <wp:simplePos x="0" y="0"/>
              <wp:positionH relativeFrom="column">
                <wp:posOffset>-691515</wp:posOffset>
              </wp:positionH>
              <wp:positionV relativeFrom="paragraph">
                <wp:posOffset>744220</wp:posOffset>
              </wp:positionV>
              <wp:extent cx="8740775" cy="0"/>
              <wp:effectExtent l="32385" t="29845" r="37465" b="36830"/>
              <wp:wrapTopAndBottom/>
              <wp:docPr id="182598568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740775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45791" dir="3378596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FBADB9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.45pt,58.6pt" to="633.8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" strokecolor="#622423" strokeweight="4.5pt">
              <v:stroke linestyle="thickThin"/>
              <v:shadow offset=",3pt"/>
              <w10:wrap type="topAndBottom"/>
            </v:line>
          </w:pict>
        </mc:Fallback>
      </mc:AlternateContent>
    </w:r>
  </w:p>
  <w:p w14:paraId="1A2A8AF2" w14:textId="5F06A746" w:rsidR="0051372B" w:rsidRPr="00642E87" w:rsidRDefault="0051372B" w:rsidP="00642E8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77F4693"/>
    <w:multiLevelType w:val="hybridMultilevel"/>
    <w:tmpl w:val="E9D8CBA4"/>
    <w:lvl w:ilvl="0" w:tplc="7D0EEA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794F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253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2ADB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0C2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460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AC32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60C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586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2AD22B72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1A627382" w:tentative="1">
      <w:start w:val="1"/>
      <w:numFmt w:val="lowerLetter"/>
      <w:lvlText w:val="%2."/>
      <w:lvlJc w:val="left"/>
      <w:pPr>
        <w:ind w:left="1647" w:hanging="360"/>
      </w:pPr>
    </w:lvl>
    <w:lvl w:ilvl="2" w:tplc="A3989028" w:tentative="1">
      <w:start w:val="1"/>
      <w:numFmt w:val="lowerRoman"/>
      <w:lvlText w:val="%3."/>
      <w:lvlJc w:val="right"/>
      <w:pPr>
        <w:ind w:left="2367" w:hanging="180"/>
      </w:pPr>
    </w:lvl>
    <w:lvl w:ilvl="3" w:tplc="F68A96A8" w:tentative="1">
      <w:start w:val="1"/>
      <w:numFmt w:val="decimal"/>
      <w:lvlText w:val="%4."/>
      <w:lvlJc w:val="left"/>
      <w:pPr>
        <w:ind w:left="3087" w:hanging="360"/>
      </w:pPr>
    </w:lvl>
    <w:lvl w:ilvl="4" w:tplc="2A2AFC16" w:tentative="1">
      <w:start w:val="1"/>
      <w:numFmt w:val="lowerLetter"/>
      <w:lvlText w:val="%5."/>
      <w:lvlJc w:val="left"/>
      <w:pPr>
        <w:ind w:left="3807" w:hanging="360"/>
      </w:pPr>
    </w:lvl>
    <w:lvl w:ilvl="5" w:tplc="9300DA2A" w:tentative="1">
      <w:start w:val="1"/>
      <w:numFmt w:val="lowerRoman"/>
      <w:lvlText w:val="%6."/>
      <w:lvlJc w:val="right"/>
      <w:pPr>
        <w:ind w:left="4527" w:hanging="180"/>
      </w:pPr>
    </w:lvl>
    <w:lvl w:ilvl="6" w:tplc="1B7A5842" w:tentative="1">
      <w:start w:val="1"/>
      <w:numFmt w:val="decimal"/>
      <w:lvlText w:val="%7."/>
      <w:lvlJc w:val="left"/>
      <w:pPr>
        <w:ind w:left="5247" w:hanging="360"/>
      </w:pPr>
    </w:lvl>
    <w:lvl w:ilvl="7" w:tplc="5776D414" w:tentative="1">
      <w:start w:val="1"/>
      <w:numFmt w:val="lowerLetter"/>
      <w:lvlText w:val="%8."/>
      <w:lvlJc w:val="left"/>
      <w:pPr>
        <w:ind w:left="5967" w:hanging="360"/>
      </w:pPr>
    </w:lvl>
    <w:lvl w:ilvl="8" w:tplc="C204A76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6" w15:restartNumberingAfterBreak="0">
    <w:nsid w:val="1BF36F88"/>
    <w:multiLevelType w:val="hybridMultilevel"/>
    <w:tmpl w:val="0EA29DF2"/>
    <w:lvl w:ilvl="0" w:tplc="E4E8366C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AE8521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3C34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E61C61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DEE1F0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C12EBB14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949217C8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B06A641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75ACB4BA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E707C0"/>
    <w:multiLevelType w:val="hybridMultilevel"/>
    <w:tmpl w:val="042EB40A"/>
    <w:lvl w:ilvl="0" w:tplc="5F5CC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0EF3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B46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82A1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60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8E8B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A11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124E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7E3C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DED2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0A14EA0"/>
    <w:multiLevelType w:val="hybridMultilevel"/>
    <w:tmpl w:val="3EC8D16C"/>
    <w:lvl w:ilvl="0" w:tplc="DDF8EF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06DD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46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1CEC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404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C487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EAA3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56EA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9ECF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E136A"/>
    <w:multiLevelType w:val="hybridMultilevel"/>
    <w:tmpl w:val="4D9607A8"/>
    <w:lvl w:ilvl="0" w:tplc="A8EC0BC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C2566"/>
    <w:multiLevelType w:val="hybridMultilevel"/>
    <w:tmpl w:val="D75EF10C"/>
    <w:lvl w:ilvl="0" w:tplc="BA5ABA8C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786FBAE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D27A2120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1DDAB414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F6662798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34AE57A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6F1E32FE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941EC82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3BD0FC76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4" w15:restartNumberingAfterBreak="0">
    <w:nsid w:val="3796321E"/>
    <w:multiLevelType w:val="hybridMultilevel"/>
    <w:tmpl w:val="2954D4C2"/>
    <w:lvl w:ilvl="0" w:tplc="B9AEE7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E0CF8"/>
    <w:multiLevelType w:val="hybridMultilevel"/>
    <w:tmpl w:val="2950443C"/>
    <w:lvl w:ilvl="0" w:tplc="CC8457D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6E5630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303D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A49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D6B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A09C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5835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764B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70FB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C7116"/>
    <w:multiLevelType w:val="hybridMultilevel"/>
    <w:tmpl w:val="578ACBBC"/>
    <w:lvl w:ilvl="0" w:tplc="604807A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8" w15:restartNumberingAfterBreak="0">
    <w:nsid w:val="4229588E"/>
    <w:multiLevelType w:val="hybridMultilevel"/>
    <w:tmpl w:val="F8766C5C"/>
    <w:lvl w:ilvl="0" w:tplc="18FA6EF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5BBA6686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9274D42C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4A50411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583EB54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ECA9294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B55C3B4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72C9D5A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ECB8D2D2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3BB0EAC"/>
    <w:multiLevelType w:val="hybridMultilevel"/>
    <w:tmpl w:val="C048FF28"/>
    <w:lvl w:ilvl="0" w:tplc="50A88D2E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B0149DB8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20A47402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AEA16C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B560AA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A686D63C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1328CB4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861F7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8CDC4176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51D92D28"/>
    <w:multiLevelType w:val="multilevel"/>
    <w:tmpl w:val="1D46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8D22A6"/>
    <w:multiLevelType w:val="hybridMultilevel"/>
    <w:tmpl w:val="F1562596"/>
    <w:lvl w:ilvl="0" w:tplc="F11657C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6149DF0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0886D5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2765F5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5C6CAB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348B3F0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C0234B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CC28A9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C0CE19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56954974"/>
    <w:multiLevelType w:val="hybridMultilevel"/>
    <w:tmpl w:val="1FC88D70"/>
    <w:lvl w:ilvl="0" w:tplc="088AE04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DA5F18">
      <w:start w:val="1"/>
      <w:numFmt w:val="lowerLetter"/>
      <w:lvlText w:val="%2."/>
      <w:lvlJc w:val="left"/>
      <w:pPr>
        <w:ind w:left="1440" w:hanging="360"/>
      </w:pPr>
    </w:lvl>
    <w:lvl w:ilvl="2" w:tplc="7C4E3128">
      <w:start w:val="1"/>
      <w:numFmt w:val="lowerRoman"/>
      <w:lvlText w:val="%3."/>
      <w:lvlJc w:val="right"/>
      <w:pPr>
        <w:ind w:left="2160" w:hanging="180"/>
      </w:pPr>
    </w:lvl>
    <w:lvl w:ilvl="3" w:tplc="1D9681FA" w:tentative="1">
      <w:start w:val="1"/>
      <w:numFmt w:val="decimal"/>
      <w:lvlText w:val="%4."/>
      <w:lvlJc w:val="left"/>
      <w:pPr>
        <w:ind w:left="2880" w:hanging="360"/>
      </w:pPr>
    </w:lvl>
    <w:lvl w:ilvl="4" w:tplc="E9AE43A0" w:tentative="1">
      <w:start w:val="1"/>
      <w:numFmt w:val="lowerLetter"/>
      <w:lvlText w:val="%5."/>
      <w:lvlJc w:val="left"/>
      <w:pPr>
        <w:ind w:left="3600" w:hanging="360"/>
      </w:pPr>
    </w:lvl>
    <w:lvl w:ilvl="5" w:tplc="C4242568" w:tentative="1">
      <w:start w:val="1"/>
      <w:numFmt w:val="lowerRoman"/>
      <w:lvlText w:val="%6."/>
      <w:lvlJc w:val="right"/>
      <w:pPr>
        <w:ind w:left="4320" w:hanging="180"/>
      </w:pPr>
    </w:lvl>
    <w:lvl w:ilvl="6" w:tplc="56C8C0C0" w:tentative="1">
      <w:start w:val="1"/>
      <w:numFmt w:val="decimal"/>
      <w:lvlText w:val="%7."/>
      <w:lvlJc w:val="left"/>
      <w:pPr>
        <w:ind w:left="5040" w:hanging="360"/>
      </w:pPr>
    </w:lvl>
    <w:lvl w:ilvl="7" w:tplc="0C52EF38" w:tentative="1">
      <w:start w:val="1"/>
      <w:numFmt w:val="lowerLetter"/>
      <w:lvlText w:val="%8."/>
      <w:lvlJc w:val="left"/>
      <w:pPr>
        <w:ind w:left="5760" w:hanging="360"/>
      </w:pPr>
    </w:lvl>
    <w:lvl w:ilvl="8" w:tplc="C7A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30E03"/>
    <w:multiLevelType w:val="hybridMultilevel"/>
    <w:tmpl w:val="3BEE93C2"/>
    <w:lvl w:ilvl="0" w:tplc="E1D67894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55D6761C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AF865A0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700C6AA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DB40CB7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04C553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1A6B84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BA489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84CE694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9153717"/>
    <w:multiLevelType w:val="hybridMultilevel"/>
    <w:tmpl w:val="CA42EDB6"/>
    <w:lvl w:ilvl="0" w:tplc="BA8E7714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ABE29900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0144E7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7A30ECD6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645A4E42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D2AE16E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B77231E4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5E543B12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8322327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63737685"/>
    <w:multiLevelType w:val="hybridMultilevel"/>
    <w:tmpl w:val="BF54A848"/>
    <w:lvl w:ilvl="0" w:tplc="233E7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3123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A293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430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A9A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0CAC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5273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00F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3ED3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470FC"/>
    <w:multiLevelType w:val="multilevel"/>
    <w:tmpl w:val="8AA44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CA10DF"/>
    <w:multiLevelType w:val="hybridMultilevel"/>
    <w:tmpl w:val="DB9C9CFE"/>
    <w:lvl w:ilvl="0" w:tplc="63566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EA9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7A25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49E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428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A075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CAA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2F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BA2D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31E98"/>
    <w:multiLevelType w:val="hybridMultilevel"/>
    <w:tmpl w:val="563230C8"/>
    <w:lvl w:ilvl="0" w:tplc="FD3A46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2EAC00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CDE70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EE0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ADA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148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9671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8048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3CD3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D0311"/>
    <w:multiLevelType w:val="hybridMultilevel"/>
    <w:tmpl w:val="F3209440"/>
    <w:lvl w:ilvl="0" w:tplc="BE44A6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BFEAFE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887B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CD0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C23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2CD3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83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01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36BE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2" w15:restartNumberingAfterBreak="0">
    <w:nsid w:val="7A001836"/>
    <w:multiLevelType w:val="hybridMultilevel"/>
    <w:tmpl w:val="AFF4C7BC"/>
    <w:lvl w:ilvl="0" w:tplc="4F0CDDE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11459">
    <w:abstractNumId w:val="1"/>
  </w:num>
  <w:num w:numId="2" w16cid:durableId="2134127826">
    <w:abstractNumId w:val="2"/>
  </w:num>
  <w:num w:numId="3" w16cid:durableId="1495104694">
    <w:abstractNumId w:val="19"/>
  </w:num>
  <w:num w:numId="4" w16cid:durableId="446891410">
    <w:abstractNumId w:val="22"/>
  </w:num>
  <w:num w:numId="5" w16cid:durableId="95248871">
    <w:abstractNumId w:val="13"/>
  </w:num>
  <w:num w:numId="6" w16cid:durableId="2139837034">
    <w:abstractNumId w:val="17"/>
  </w:num>
  <w:num w:numId="7" w16cid:durableId="613562927">
    <w:abstractNumId w:val="23"/>
  </w:num>
  <w:num w:numId="8" w16cid:durableId="671226984">
    <w:abstractNumId w:val="6"/>
  </w:num>
  <w:num w:numId="9" w16cid:durableId="391537834">
    <w:abstractNumId w:val="24"/>
  </w:num>
  <w:num w:numId="10" w16cid:durableId="1869026282">
    <w:abstractNumId w:val="26"/>
  </w:num>
  <w:num w:numId="11" w16cid:durableId="43481172">
    <w:abstractNumId w:val="4"/>
  </w:num>
  <w:num w:numId="12" w16cid:durableId="2063826331">
    <w:abstractNumId w:val="0"/>
  </w:num>
  <w:num w:numId="13" w16cid:durableId="2101946047">
    <w:abstractNumId w:val="25"/>
  </w:num>
  <w:num w:numId="14" w16cid:durableId="1268735522">
    <w:abstractNumId w:val="18"/>
  </w:num>
  <w:num w:numId="15" w16cid:durableId="1654095182">
    <w:abstractNumId w:val="30"/>
  </w:num>
  <w:num w:numId="16" w16cid:durableId="1856185857">
    <w:abstractNumId w:val="28"/>
  </w:num>
  <w:num w:numId="17" w16cid:durableId="421724305">
    <w:abstractNumId w:val="21"/>
  </w:num>
  <w:num w:numId="18" w16cid:durableId="2103333241">
    <w:abstractNumId w:val="31"/>
  </w:num>
  <w:num w:numId="19" w16cid:durableId="1527644696">
    <w:abstractNumId w:val="7"/>
  </w:num>
  <w:num w:numId="20" w16cid:durableId="1488474574">
    <w:abstractNumId w:val="5"/>
  </w:num>
  <w:num w:numId="21" w16cid:durableId="1761758750">
    <w:abstractNumId w:val="8"/>
  </w:num>
  <w:num w:numId="22" w16cid:durableId="1166286953">
    <w:abstractNumId w:val="1"/>
  </w:num>
  <w:num w:numId="23" w16cid:durableId="372123267">
    <w:abstractNumId w:val="1"/>
  </w:num>
  <w:num w:numId="24" w16cid:durableId="1402288443">
    <w:abstractNumId w:val="1"/>
  </w:num>
  <w:num w:numId="25" w16cid:durableId="296029105">
    <w:abstractNumId w:val="1"/>
  </w:num>
  <w:num w:numId="26" w16cid:durableId="137576948">
    <w:abstractNumId w:val="11"/>
  </w:num>
  <w:num w:numId="27" w16cid:durableId="1312949557">
    <w:abstractNumId w:val="9"/>
  </w:num>
  <w:num w:numId="28" w16cid:durableId="977147874">
    <w:abstractNumId w:val="15"/>
  </w:num>
  <w:num w:numId="29" w16cid:durableId="2019191769">
    <w:abstractNumId w:val="29"/>
  </w:num>
  <w:num w:numId="30" w16cid:durableId="1602645815">
    <w:abstractNumId w:val="3"/>
  </w:num>
  <w:num w:numId="31" w16cid:durableId="650334255">
    <w:abstractNumId w:val="10"/>
  </w:num>
  <w:num w:numId="32" w16cid:durableId="1177692454">
    <w:abstractNumId w:val="12"/>
  </w:num>
  <w:num w:numId="33" w16cid:durableId="1473673298">
    <w:abstractNumId w:val="32"/>
  </w:num>
  <w:num w:numId="34" w16cid:durableId="1491209188">
    <w:abstractNumId w:val="27"/>
  </w:num>
  <w:num w:numId="35" w16cid:durableId="942806603">
    <w:abstractNumId w:val="20"/>
  </w:num>
  <w:num w:numId="36" w16cid:durableId="741870133">
    <w:abstractNumId w:val="16"/>
  </w:num>
  <w:num w:numId="37" w16cid:durableId="13536512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90F"/>
    <w:rsid w:val="00006066"/>
    <w:rsid w:val="000077BB"/>
    <w:rsid w:val="000130B8"/>
    <w:rsid w:val="000209A3"/>
    <w:rsid w:val="00042D8B"/>
    <w:rsid w:val="000444A6"/>
    <w:rsid w:val="00044EC6"/>
    <w:rsid w:val="00045BE3"/>
    <w:rsid w:val="00051C65"/>
    <w:rsid w:val="00052015"/>
    <w:rsid w:val="00065263"/>
    <w:rsid w:val="00086316"/>
    <w:rsid w:val="000951B9"/>
    <w:rsid w:val="000968B7"/>
    <w:rsid w:val="000A005B"/>
    <w:rsid w:val="000A10BA"/>
    <w:rsid w:val="000A13E7"/>
    <w:rsid w:val="000D1DF6"/>
    <w:rsid w:val="000D23E3"/>
    <w:rsid w:val="000E3772"/>
    <w:rsid w:val="000F39A0"/>
    <w:rsid w:val="00100C4E"/>
    <w:rsid w:val="001120C0"/>
    <w:rsid w:val="00120B67"/>
    <w:rsid w:val="0013054E"/>
    <w:rsid w:val="00153E36"/>
    <w:rsid w:val="0015677C"/>
    <w:rsid w:val="0016026B"/>
    <w:rsid w:val="001B1F71"/>
    <w:rsid w:val="001C165F"/>
    <w:rsid w:val="001E6058"/>
    <w:rsid w:val="001E7E8F"/>
    <w:rsid w:val="001F565E"/>
    <w:rsid w:val="00201F15"/>
    <w:rsid w:val="00203BFC"/>
    <w:rsid w:val="00205F6E"/>
    <w:rsid w:val="002101D0"/>
    <w:rsid w:val="0021392D"/>
    <w:rsid w:val="00214B65"/>
    <w:rsid w:val="002168F8"/>
    <w:rsid w:val="00227C46"/>
    <w:rsid w:val="00237061"/>
    <w:rsid w:val="00241F01"/>
    <w:rsid w:val="00260D03"/>
    <w:rsid w:val="00284AED"/>
    <w:rsid w:val="002A4C76"/>
    <w:rsid w:val="002B74E8"/>
    <w:rsid w:val="00306738"/>
    <w:rsid w:val="00311892"/>
    <w:rsid w:val="0032160F"/>
    <w:rsid w:val="0033010E"/>
    <w:rsid w:val="003503FF"/>
    <w:rsid w:val="00356E9B"/>
    <w:rsid w:val="00387160"/>
    <w:rsid w:val="003A071F"/>
    <w:rsid w:val="003A16DE"/>
    <w:rsid w:val="003C7229"/>
    <w:rsid w:val="003D5414"/>
    <w:rsid w:val="003D615C"/>
    <w:rsid w:val="003E4B56"/>
    <w:rsid w:val="003F0CA5"/>
    <w:rsid w:val="003F2BFC"/>
    <w:rsid w:val="00406ED8"/>
    <w:rsid w:val="00407592"/>
    <w:rsid w:val="004122DA"/>
    <w:rsid w:val="00425E3F"/>
    <w:rsid w:val="00434C0A"/>
    <w:rsid w:val="0044696E"/>
    <w:rsid w:val="00470991"/>
    <w:rsid w:val="0049282A"/>
    <w:rsid w:val="004A4F40"/>
    <w:rsid w:val="004B26C0"/>
    <w:rsid w:val="004C44E5"/>
    <w:rsid w:val="004E2B10"/>
    <w:rsid w:val="004F030F"/>
    <w:rsid w:val="004F6124"/>
    <w:rsid w:val="00501999"/>
    <w:rsid w:val="005077B9"/>
    <w:rsid w:val="0051372B"/>
    <w:rsid w:val="0051584F"/>
    <w:rsid w:val="00567BC2"/>
    <w:rsid w:val="00584470"/>
    <w:rsid w:val="00584B01"/>
    <w:rsid w:val="00586FEE"/>
    <w:rsid w:val="00592925"/>
    <w:rsid w:val="005A2B44"/>
    <w:rsid w:val="005A49A6"/>
    <w:rsid w:val="005A4F66"/>
    <w:rsid w:val="005B30E8"/>
    <w:rsid w:val="005F50DB"/>
    <w:rsid w:val="005F7121"/>
    <w:rsid w:val="00602C67"/>
    <w:rsid w:val="00605648"/>
    <w:rsid w:val="00607426"/>
    <w:rsid w:val="00633526"/>
    <w:rsid w:val="00637311"/>
    <w:rsid w:val="00642E87"/>
    <w:rsid w:val="00653381"/>
    <w:rsid w:val="006548DE"/>
    <w:rsid w:val="006556AC"/>
    <w:rsid w:val="00664E8A"/>
    <w:rsid w:val="00665296"/>
    <w:rsid w:val="00673F3B"/>
    <w:rsid w:val="006A030F"/>
    <w:rsid w:val="006B3481"/>
    <w:rsid w:val="006C12D0"/>
    <w:rsid w:val="006C202C"/>
    <w:rsid w:val="006D795F"/>
    <w:rsid w:val="006F4621"/>
    <w:rsid w:val="007001F7"/>
    <w:rsid w:val="00711DC4"/>
    <w:rsid w:val="007513D5"/>
    <w:rsid w:val="00760B6A"/>
    <w:rsid w:val="00773DEF"/>
    <w:rsid w:val="007B7531"/>
    <w:rsid w:val="007E572A"/>
    <w:rsid w:val="007F0021"/>
    <w:rsid w:val="007F54BC"/>
    <w:rsid w:val="00807985"/>
    <w:rsid w:val="00836B6C"/>
    <w:rsid w:val="008532CE"/>
    <w:rsid w:val="00885467"/>
    <w:rsid w:val="008A29C6"/>
    <w:rsid w:val="00907FEB"/>
    <w:rsid w:val="00925BB2"/>
    <w:rsid w:val="009444C4"/>
    <w:rsid w:val="00945EAC"/>
    <w:rsid w:val="009510AE"/>
    <w:rsid w:val="00957168"/>
    <w:rsid w:val="00962145"/>
    <w:rsid w:val="009B16EF"/>
    <w:rsid w:val="009B5E81"/>
    <w:rsid w:val="009D1D37"/>
    <w:rsid w:val="009F568E"/>
    <w:rsid w:val="009F5D47"/>
    <w:rsid w:val="00A1429F"/>
    <w:rsid w:val="00A27895"/>
    <w:rsid w:val="00A424F4"/>
    <w:rsid w:val="00A543EF"/>
    <w:rsid w:val="00A66217"/>
    <w:rsid w:val="00AA656B"/>
    <w:rsid w:val="00AB25AF"/>
    <w:rsid w:val="00AB2BC3"/>
    <w:rsid w:val="00AB51CD"/>
    <w:rsid w:val="00AD5F01"/>
    <w:rsid w:val="00AE2802"/>
    <w:rsid w:val="00AF7D83"/>
    <w:rsid w:val="00B11A29"/>
    <w:rsid w:val="00B1653B"/>
    <w:rsid w:val="00B451C0"/>
    <w:rsid w:val="00B6096C"/>
    <w:rsid w:val="00B67092"/>
    <w:rsid w:val="00B800B0"/>
    <w:rsid w:val="00B97206"/>
    <w:rsid w:val="00BA0B22"/>
    <w:rsid w:val="00BB090F"/>
    <w:rsid w:val="00BC16F9"/>
    <w:rsid w:val="00BD7A7C"/>
    <w:rsid w:val="00BF3A0A"/>
    <w:rsid w:val="00BF520B"/>
    <w:rsid w:val="00C01997"/>
    <w:rsid w:val="00C160A2"/>
    <w:rsid w:val="00C22DE5"/>
    <w:rsid w:val="00C258D9"/>
    <w:rsid w:val="00C266A6"/>
    <w:rsid w:val="00C3114E"/>
    <w:rsid w:val="00C3176F"/>
    <w:rsid w:val="00C35531"/>
    <w:rsid w:val="00C43A7A"/>
    <w:rsid w:val="00C60A86"/>
    <w:rsid w:val="00C71097"/>
    <w:rsid w:val="00C81711"/>
    <w:rsid w:val="00CC2BC9"/>
    <w:rsid w:val="00CE2FEE"/>
    <w:rsid w:val="00CF1AFC"/>
    <w:rsid w:val="00CF3179"/>
    <w:rsid w:val="00D145BB"/>
    <w:rsid w:val="00D15FB0"/>
    <w:rsid w:val="00D20788"/>
    <w:rsid w:val="00D350A2"/>
    <w:rsid w:val="00D37ABC"/>
    <w:rsid w:val="00D4040B"/>
    <w:rsid w:val="00D468DA"/>
    <w:rsid w:val="00D46D51"/>
    <w:rsid w:val="00D557CA"/>
    <w:rsid w:val="00D60D07"/>
    <w:rsid w:val="00D642B9"/>
    <w:rsid w:val="00D665BB"/>
    <w:rsid w:val="00D7558C"/>
    <w:rsid w:val="00D769D7"/>
    <w:rsid w:val="00D90FE3"/>
    <w:rsid w:val="00DA0344"/>
    <w:rsid w:val="00DB0878"/>
    <w:rsid w:val="00DB4129"/>
    <w:rsid w:val="00DC0372"/>
    <w:rsid w:val="00DD18A5"/>
    <w:rsid w:val="00DD581E"/>
    <w:rsid w:val="00E05781"/>
    <w:rsid w:val="00E172B3"/>
    <w:rsid w:val="00E3633A"/>
    <w:rsid w:val="00E57CF8"/>
    <w:rsid w:val="00EA5354"/>
    <w:rsid w:val="00EC4035"/>
    <w:rsid w:val="00EF5338"/>
    <w:rsid w:val="00F07A44"/>
    <w:rsid w:val="00FA52DD"/>
    <w:rsid w:val="00FA5C96"/>
    <w:rsid w:val="00FB7ABC"/>
    <w:rsid w:val="00FD2DE7"/>
    <w:rsid w:val="00FD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E1977"/>
  <w15:docId w15:val="{F4F4EF97-AC16-4731-BC79-970FA59F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2A0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C160A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153E36"/>
    <w:rPr>
      <w:rFonts w:eastAsia="Times New Roman" w:cs="Arial"/>
      <w:sz w:val="22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487C7E766FB0499C3046016F45E573" ma:contentTypeVersion="4" ma:contentTypeDescription="Crear nuevo documento." ma:contentTypeScope="" ma:versionID="f6c4c58b541f7daf4ab50c40d3998a5a">
  <xsd:schema xmlns:xsd="http://www.w3.org/2001/XMLSchema" xmlns:xs="http://www.w3.org/2001/XMLSchema" xmlns:p="http://schemas.microsoft.com/office/2006/metadata/properties" xmlns:ns2="6584c5ce-8a82-4d4f-af34-71f1c656d49e" targetNamespace="http://schemas.microsoft.com/office/2006/metadata/properties" ma:root="true" ma:fieldsID="f6a6b15390df1f7a751f91e6c54e3da5" ns2:_="">
    <xsd:import namespace="6584c5ce-8a82-4d4f-af34-71f1c656d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84c5ce-8a82-4d4f-af34-71f1c656d49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7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82A8F4-92FB-4E13-82D6-9E6547C275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170FF5-3472-4A30-BF2B-0A93B2BDE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84c5ce-8a82-4d4f-af34-71f1c656d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063B8C-A431-4298-8764-92A7B75EF0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1109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Martinez Rodriguez, Irene</dc:creator>
  <cp:lastModifiedBy>Cabral Toro, Miguel</cp:lastModifiedBy>
  <cp:revision>71</cp:revision>
  <cp:lastPrinted>2025-11-24T08:35:00Z</cp:lastPrinted>
  <dcterms:created xsi:type="dcterms:W3CDTF">2025-11-03T12:42:00Z</dcterms:created>
  <dcterms:modified xsi:type="dcterms:W3CDTF">2026-03-03T09:55:00Z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2025-01-03T09:11:14Z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23001c52-2620-4323-81eb-fff3eb3443ae</vt:lpwstr>
  </property>
  <property fmtid="{D5CDD505-2E9C-101B-9397-08002B2CF9AE}" pid="8" name="MSIP_Label_2c0a8209-6590-4cef-adb7-80fa47675d6e_ContentBits">
    <vt:lpwstr>2</vt:lpwstr>
  </property>
  <property fmtid="{D5CDD505-2E9C-101B-9397-08002B2CF9AE}" pid="9" name="ContentTypeId">
    <vt:lpwstr>0x010100E5487C7E766FB0499C3046016F45E573</vt:lpwstr>
  </property>
</Properties>
</file>